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03A1E" w14:textId="77777777" w:rsidR="004F6E36" w:rsidRPr="004F6E36" w:rsidRDefault="004F6E36" w:rsidP="004F6E36">
      <w:pPr>
        <w:shd w:val="clear" w:color="auto" w:fill="FEFEFE"/>
        <w:spacing w:after="120" w:line="240" w:lineRule="auto"/>
        <w:outlineLvl w:val="3"/>
        <w:rPr>
          <w:rFonts w:ascii="Arial" w:eastAsia="Times New Roman" w:hAnsi="Arial" w:cs="Arial"/>
          <w:color w:val="212529"/>
          <w:sz w:val="36"/>
          <w:szCs w:val="36"/>
          <w:lang w:eastAsia="ru-RU"/>
        </w:rPr>
      </w:pPr>
      <w:r w:rsidRPr="004F6E36">
        <w:rPr>
          <w:rFonts w:ascii="Arial" w:eastAsia="Times New Roman" w:hAnsi="Arial" w:cs="Arial"/>
          <w:b/>
          <w:bCs/>
          <w:color w:val="212529"/>
          <w:sz w:val="36"/>
          <w:szCs w:val="36"/>
          <w:lang w:eastAsia="ru-RU"/>
        </w:rPr>
        <w:t>Политика в отношении обработки персональных данных</w:t>
      </w:r>
    </w:p>
    <w:p w14:paraId="44A27E85" w14:textId="77777777" w:rsidR="004F6E36" w:rsidRPr="004F6E36" w:rsidRDefault="004F6E36" w:rsidP="004F6E36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4F6E36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1. Общие положения</w:t>
      </w:r>
    </w:p>
    <w:p w14:paraId="28DC8431" w14:textId="77777777" w:rsidR="004F6E36" w:rsidRPr="004F6E36" w:rsidRDefault="004F6E36" w:rsidP="004F6E36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Настоящая политика обработки персональных данных составлена в соответствии с требованиями Федерального закона от 27.07.2006. № 152-ФЗ «О персональных данных» (далее — Закон о персональных данных) и определяет порядок обработки персональных данных и меры по обеспечению безопасности персональных данных, предпринимаемые </w:t>
      </w:r>
      <w:r w:rsidRPr="004F6E36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Хабаровское краевое отделение общероссийского общественного благотворительного фонда «Российский детский фонд» ХКО «РДФ»</w:t>
      </w: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(далее — Оператор).</w:t>
      </w:r>
    </w:p>
    <w:p w14:paraId="2EC81768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1.1. Оператор ставит своей важнейшей целью и условием осуществления своей деятельности соблюдение прав и свобод человека и гражданина при обработке его персональных данных, в том числе защиты прав на неприкосновенность частной жизни, личную и семейную тайну.</w:t>
      </w:r>
    </w:p>
    <w:p w14:paraId="4D36AED2" w14:textId="77777777" w:rsidR="004F6E36" w:rsidRPr="004F6E36" w:rsidRDefault="004F6E36" w:rsidP="004F6E36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1.2. Настоящая политика Оператора в отношении обработки персональных данных (далее — Политика) применяется ко всей информации, которую Оператор может получить о посетителях веб-сайта </w:t>
      </w:r>
      <w:r w:rsidRPr="004F6E36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https://detfond-khv.ru</w:t>
      </w: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14:paraId="45DD976A" w14:textId="77777777" w:rsidR="004F6E36" w:rsidRPr="004F6E36" w:rsidRDefault="004F6E36" w:rsidP="004F6E36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4F6E36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2. Основные понятия, используемые в Политике</w:t>
      </w:r>
    </w:p>
    <w:p w14:paraId="61069147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2.1. Автоматизированная обработка персональных данных — обработка персональных данных с помощью средств вычислительной техники.</w:t>
      </w:r>
    </w:p>
    <w:p w14:paraId="54002D7A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2.2. Блокирование персональных данных — временное прекращение обработки персональных данных (за исключением случаев, если обработка необходима для уточнения персональных данных).</w:t>
      </w:r>
    </w:p>
    <w:p w14:paraId="25DD959C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2.3. Веб-сайт — совокупность графических и информационных материалов, а также программ для ЭВМ и баз данных, обеспечивающих их доступность в сети интернет по сетевому адресу </w:t>
      </w:r>
      <w:r w:rsidRPr="004F6E36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https://detfond-khv.ru</w:t>
      </w: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14:paraId="40C157EA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2.4. Информационная система персональных данных — совокупность содержащихся в базах данных персональных данных и обеспечивающих их обработку информационных технологий и технических средств.</w:t>
      </w:r>
    </w:p>
    <w:p w14:paraId="54568878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2.5. Обезличивание персональных данных — действия, в 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14:paraId="16BE42FB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2.6. Обработка персональных данных — любое действие (операция) или совокупность действий (операций), совершаемых с использованием средств автоматизации или без использования таких средств с 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1C1C536E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2.7. Оператор — государственный орган, муниципальный орган, юридическое или физическое лицо, самостоятельно или совместно с другими лицами организующие и/или осуществляющие обработку персональных данных, а также определяющие цели обработки персональных данных, состав персональных данных, подлежащих обработке, действия (операции), совершаемые с персональными данными.</w:t>
      </w:r>
    </w:p>
    <w:p w14:paraId="05B957F0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2.8. Персональные данные — любая информация, относящаяся прямо или косвенно к определенному или определяемому Пользователю веб-сайта </w:t>
      </w:r>
      <w:r w:rsidRPr="004F6E36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https://detfond-khv.ru</w:t>
      </w: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14:paraId="326F55C6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2.9. Персональные данные, разрешенные субъектом персональных данных для распространения, — персональные данные, доступ неограниченного круга лиц к которым предоставлен субъектом персональных данных путем дачи согласия на обработку персональных данных, разрешенных субъектом персональных данных для распространения в порядке, предусмотренном Законом о персональных данных (далее — персональные данные, разрешенные для распространения).</w:t>
      </w:r>
    </w:p>
    <w:p w14:paraId="743A609F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2.10. Пользователь — любой посетитель веб-сайта </w:t>
      </w:r>
      <w:r w:rsidRPr="004F6E36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https://detfond-khv.ru</w:t>
      </w: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14:paraId="7E99AFD7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2.11. Предоставление персональных данных — действия, направленные на раскрытие персональных данных определенному лицу или определенному кругу лиц.</w:t>
      </w:r>
    </w:p>
    <w:p w14:paraId="68FBC383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2.12. Распространение персональных данных — любые действия, направленные на раскрытие персональных данных неопределенному кругу лиц (передача персональных данных) или на ознакомление с персональными данными неограниченного круга лиц, в том числе обнародование персональных данных в средствах массовой информации, размещение в информационно-телекоммуникационных сетях или предоставление доступа к персональным данным каким-либо иным способом.</w:t>
      </w:r>
    </w:p>
    <w:p w14:paraId="1D8874E6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2.13. Трансграничная передача персональных данных — передача персональных данных на 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14:paraId="16F95C25" w14:textId="77777777" w:rsidR="004F6E36" w:rsidRPr="004F6E36" w:rsidRDefault="004F6E36" w:rsidP="004F6E36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2.14. Уничтожение персональных данных — любые действия, в результате которых персональные данные уничтожаются безвозвратно с невозможностью дальнейшего восстановления содержания персональных данных в информационной системе персональных данных и/или уничтожаются материальные носители персональных данных.</w:t>
      </w:r>
    </w:p>
    <w:p w14:paraId="7750C0F1" w14:textId="77777777" w:rsidR="004F6E36" w:rsidRPr="004F6E36" w:rsidRDefault="004F6E36" w:rsidP="004F6E36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4F6E36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3. Основные права и обязанности Оператора</w:t>
      </w:r>
    </w:p>
    <w:p w14:paraId="7006E505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3.1. Оператор имеет право:</w:t>
      </w:r>
    </w:p>
    <w:p w14:paraId="538CDA3D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получать от субъекта персональных данных достоверные информацию и/или документы, содержащие персональные данные;</w:t>
      </w:r>
    </w:p>
    <w:p w14:paraId="5D9D45E0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в случае отзыва субъектом персональных данных согласия на обработку персональных данных, а также, направления обращения с требованием о прекращении обработки персональных данных, Оператор вправе продолжить обработку персональных данных без согласия субъекта персональных данных при наличии оснований, указанных в Законе о персональных данных;</w:t>
      </w:r>
    </w:p>
    <w:p w14:paraId="758E9BE8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самостоятельно определять состав и перечень мер, необходимых и достаточных для обеспечения выполнения обязанностей, предусмотренных Законом о персональных данных и принятыми в соответствии с ним нормативными правовыми актами, если иное не предусмотрено Законом о персональных данных или другими федеральными законами.</w:t>
      </w:r>
    </w:p>
    <w:p w14:paraId="7B0004F2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3.2. Оператор обязан:</w:t>
      </w:r>
    </w:p>
    <w:p w14:paraId="4ACAA6E2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предоставлять субъекту персональных данных по его просьбе информацию, касающуюся обработки его персональных данных;</w:t>
      </w:r>
    </w:p>
    <w:p w14:paraId="5B710664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организовывать обработку персональных данных в порядке, установленном действующим законодательством РФ;</w:t>
      </w:r>
    </w:p>
    <w:p w14:paraId="1A0EFF73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— отвечать на обращения и запросы субъектов персональных данных и их законных представителей в соответствии с требованиями Закона о персональных данных;</w:t>
      </w:r>
    </w:p>
    <w:p w14:paraId="4C6A9F71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сообщать в уполномоченный орган по защите прав субъектов персональных данных по запросу этого органа необходимую информацию в течение 10 дней с даты получения такого запроса;</w:t>
      </w:r>
    </w:p>
    <w:p w14:paraId="31738286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публиковать или иным образом обеспечивать неограниченный доступ к настоящей Политике в отношении обработки персональных данных;</w:t>
      </w:r>
    </w:p>
    <w:p w14:paraId="37632BAB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принимать правовые, организационные и технические меры для защиты персональных данных от неправомерного или случайного доступа к ним, уничтожения, изменения, блокирования, копирования, предоставления, распространения персональных данных, а также от иных неправомерных действий в отношении персональных данных;</w:t>
      </w:r>
    </w:p>
    <w:p w14:paraId="728F028E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прекратить передачу (распространение, предоставление, доступ) персональных данных, прекратить обработку и уничтожить персональные данные в порядке и случаях, предусмотренных Законом о персональных данных;</w:t>
      </w:r>
    </w:p>
    <w:p w14:paraId="7361EDB4" w14:textId="77777777" w:rsidR="004F6E36" w:rsidRPr="004F6E36" w:rsidRDefault="004F6E36" w:rsidP="004F6E36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исполнять иные обязанности, предусмотренные Законом о персональных данных.</w:t>
      </w:r>
    </w:p>
    <w:p w14:paraId="0EE916CB" w14:textId="77777777" w:rsidR="004F6E36" w:rsidRPr="004F6E36" w:rsidRDefault="004F6E36" w:rsidP="004F6E36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4F6E36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4. Основные права и обязанности субъектов персональных данных</w:t>
      </w:r>
    </w:p>
    <w:p w14:paraId="1F1C1BBA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4.1. Субъекты персональных данных имеют право:</w:t>
      </w:r>
    </w:p>
    <w:p w14:paraId="146067F8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получать информацию, касающуюся обработки его персональных данных, за исключением случаев, предусмотренных федеральными законами. Сведения предоставляются субъекту персональных данных Оператором в доступной форме, и в них не должны содержаться персональные данные, относящиеся к другим субъектам персональных данных, за исключением случаев, когда имеются законные основания для раскрытия таких персональных данных. Перечень информации и порядок ее получения установлен Законом о персональных данных;</w:t>
      </w:r>
    </w:p>
    <w:p w14:paraId="51814DD0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требовать от оператора уточнения его персональных данных, их блокирования или уничтожения в случае, если персональные данные являются неполными, устаревшими, неточными, незаконно полученными или не являются необходимыми для заявленной цели обработки, а также принимать предусмотренные законом меры по защите своих прав;</w:t>
      </w:r>
    </w:p>
    <w:p w14:paraId="689311A8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выдвигать условие предварительного согласия при обработке персональных данных в целях продвижения на рынке товаров, работ и услуг;</w:t>
      </w:r>
    </w:p>
    <w:p w14:paraId="6D1945DA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на отзыв согласия на обработку персональных данных, а также, на направление требования о прекращении обработки персональных данных;</w:t>
      </w:r>
    </w:p>
    <w:p w14:paraId="7D99A4A4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обжаловать в уполномоченный орган по защите прав субъектов персональных данных или в судебном порядке неправомерные действия или бездействие Оператора при обработке его персональных данных;</w:t>
      </w:r>
    </w:p>
    <w:p w14:paraId="0A4E2FE0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на осуществление иных прав, предусмотренных законодательством РФ.</w:t>
      </w:r>
    </w:p>
    <w:p w14:paraId="748F676F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4.2. Субъекты персональных данных обязаны:</w:t>
      </w:r>
    </w:p>
    <w:p w14:paraId="3C7FFCF8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предоставлять Оператору достоверные данные о себе;</w:t>
      </w:r>
    </w:p>
    <w:p w14:paraId="15188273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сообщать Оператору об уточнении (обновлении, изменении) своих персональных данных.</w:t>
      </w:r>
    </w:p>
    <w:p w14:paraId="68512CC6" w14:textId="77777777" w:rsidR="004F6E36" w:rsidRPr="004F6E36" w:rsidRDefault="004F6E36" w:rsidP="004F6E36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4.3. Лица, передавшие Оператору недостоверные сведения о себе, либо сведения о другом субъекте персональных данных без согласия последнего, несут ответственность в соответствии с законодательством РФ.</w:t>
      </w:r>
    </w:p>
    <w:p w14:paraId="0D2F8E36" w14:textId="77777777" w:rsidR="004F6E36" w:rsidRPr="004F6E36" w:rsidRDefault="004F6E36" w:rsidP="004F6E36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4F6E36">
        <w:rPr>
          <w:rFonts w:ascii="Arial" w:eastAsia="Times New Roman" w:hAnsi="Arial" w:cs="Arial"/>
          <w:color w:val="212529"/>
          <w:sz w:val="30"/>
          <w:szCs w:val="30"/>
          <w:lang w:eastAsia="ru-RU"/>
        </w:rPr>
        <w:lastRenderedPageBreak/>
        <w:t>5. Принципы обработки персональных данных</w:t>
      </w:r>
    </w:p>
    <w:p w14:paraId="746F5EC4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5.1. Обработка персональных данных осуществляется на законной и справедливой основе.</w:t>
      </w:r>
    </w:p>
    <w:p w14:paraId="6F938B66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5.2. Обработка персональных данных ограничивается достижением конкретных, заранее определенных и законных целей. Не допускается обработка персональных данных, несовместимая с целями сбора персональных данных.</w:t>
      </w:r>
    </w:p>
    <w:p w14:paraId="0A57AE30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5.3. Не допускается объединение баз данных, содержащих персональные данные, обработка которых осуществляется в целях, несовместимых между собой.</w:t>
      </w:r>
    </w:p>
    <w:p w14:paraId="60C20ABA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5.4. Обработке подлежат только персональные данные, которые отвечают целям их обработки.</w:t>
      </w:r>
    </w:p>
    <w:p w14:paraId="0F22709E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5.5. Содержание и объем обрабатываемых персональных данных соответствуют заявленным целям обработки. Не допускается избыточность обрабатываемых персональных данных по отношению к заявленным целям их обработки.</w:t>
      </w:r>
    </w:p>
    <w:p w14:paraId="37471838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5.6. При обработке персональных данных обеспечивается точность персональных данных, их достаточность, а в необходимых случаях и актуальность по отношению к целям обработки персональных данных. Оператор принимает необходимые меры и/или обеспечивает их принятие по удалению или уточнению неполных или неточных данных.</w:t>
      </w:r>
    </w:p>
    <w:p w14:paraId="3D78E660" w14:textId="77777777" w:rsidR="004F6E36" w:rsidRPr="004F6E36" w:rsidRDefault="004F6E36" w:rsidP="004F6E36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5.7. Хранение персональных данных осуществляется в форме, позволяющей определить субъекта персональных данных, не дольше, чем этого требуют цели обработки персональных данных, если срок хранения персональных данных не установлен федеральным законом, договором, стороной которого, выгодоприобретателем или </w:t>
      </w:r>
      <w:proofErr w:type="gramStart"/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поручителем</w:t>
      </w:r>
      <w:proofErr w:type="gramEnd"/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по которому является субъект персональных данных. Обрабатываемые персональные данные уничтожаются либо обезличиваются по достижении целей обработки или в случае утраты необходимости в достижении этих целей, если иное не предусмотрено федеральным законом.</w:t>
      </w:r>
    </w:p>
    <w:p w14:paraId="622AB608" w14:textId="77777777" w:rsidR="004F6E36" w:rsidRPr="004F6E36" w:rsidRDefault="004F6E36" w:rsidP="004F6E36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4F6E36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6. Цели обработки персональных данных</w:t>
      </w:r>
    </w:p>
    <w:tbl>
      <w:tblPr>
        <w:tblW w:w="0" w:type="auto"/>
        <w:tblBorders>
          <w:top w:val="single" w:sz="6" w:space="0" w:color="D8D8D8"/>
          <w:left w:val="single" w:sz="6" w:space="0" w:color="D8D8D8"/>
          <w:bottom w:val="single" w:sz="6" w:space="0" w:color="D8D8D8"/>
          <w:right w:val="single" w:sz="6" w:space="0" w:color="D8D8D8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0"/>
        <w:gridCol w:w="6339"/>
      </w:tblGrid>
      <w:tr w:rsidR="004F6E36" w:rsidRPr="004F6E36" w14:paraId="49F0B136" w14:textId="77777777" w:rsidTr="004F6E36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B9643D9" w14:textId="77777777" w:rsidR="004F6E36" w:rsidRPr="004F6E36" w:rsidRDefault="004F6E36" w:rsidP="004F6E36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F6E3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Цель обработки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EB5A7BB" w14:textId="77777777" w:rsidR="004F6E36" w:rsidRPr="004F6E36" w:rsidRDefault="004F6E36" w:rsidP="004F6E36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F6E3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информирование Пользователя посредством отправки электронных писем</w:t>
            </w:r>
          </w:p>
        </w:tc>
      </w:tr>
      <w:tr w:rsidR="004F6E36" w:rsidRPr="004F6E36" w14:paraId="28E82F34" w14:textId="77777777" w:rsidTr="004F6E36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1CB3D42" w14:textId="77777777" w:rsidR="004F6E36" w:rsidRPr="004F6E36" w:rsidRDefault="004F6E36" w:rsidP="004F6E36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F6E3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Персональные данные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CF9E23E" w14:textId="77777777" w:rsidR="004F6E36" w:rsidRPr="004F6E36" w:rsidRDefault="004F6E36" w:rsidP="004F6E36">
            <w:pPr>
              <w:numPr>
                <w:ilvl w:val="0"/>
                <w:numId w:val="1"/>
              </w:num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F6E3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фамилия, имя, отчество</w:t>
            </w:r>
          </w:p>
          <w:p w14:paraId="7969597C" w14:textId="77777777" w:rsidR="004F6E36" w:rsidRPr="004F6E36" w:rsidRDefault="004F6E36" w:rsidP="004F6E36">
            <w:pPr>
              <w:numPr>
                <w:ilvl w:val="0"/>
                <w:numId w:val="1"/>
              </w:num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F6E3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электронный адрес</w:t>
            </w:r>
          </w:p>
          <w:p w14:paraId="599AD8A4" w14:textId="77777777" w:rsidR="004F6E36" w:rsidRPr="004F6E36" w:rsidRDefault="004F6E36" w:rsidP="004F6E36">
            <w:pPr>
              <w:numPr>
                <w:ilvl w:val="0"/>
                <w:numId w:val="1"/>
              </w:num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F6E3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номера телефонов</w:t>
            </w:r>
          </w:p>
          <w:p w14:paraId="2475E951" w14:textId="77777777" w:rsidR="004F6E36" w:rsidRPr="004F6E36" w:rsidRDefault="004F6E36" w:rsidP="004F6E36">
            <w:pPr>
              <w:numPr>
                <w:ilvl w:val="0"/>
                <w:numId w:val="1"/>
              </w:num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F6E3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год, месяц, дата и место рождения</w:t>
            </w:r>
          </w:p>
          <w:p w14:paraId="5A8484D1" w14:textId="77777777" w:rsidR="004F6E36" w:rsidRPr="004F6E36" w:rsidRDefault="004F6E36" w:rsidP="004F6E3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F6E3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фотографии</w:t>
            </w:r>
          </w:p>
        </w:tc>
      </w:tr>
      <w:tr w:rsidR="004F6E36" w:rsidRPr="004F6E36" w14:paraId="017B8447" w14:textId="77777777" w:rsidTr="004F6E36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E67993B" w14:textId="77777777" w:rsidR="004F6E36" w:rsidRPr="004F6E36" w:rsidRDefault="004F6E36" w:rsidP="004F6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F6E3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Правовые основания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76E673E" w14:textId="77777777" w:rsidR="004F6E36" w:rsidRPr="004F6E36" w:rsidRDefault="004F6E36" w:rsidP="004F6E36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F6E3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договоры, заключаемые между оператором и субъектом персональных данных</w:t>
            </w:r>
          </w:p>
        </w:tc>
      </w:tr>
      <w:tr w:rsidR="004F6E36" w:rsidRPr="004F6E36" w14:paraId="03205E06" w14:textId="77777777" w:rsidTr="004F6E36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A8E4798" w14:textId="77777777" w:rsidR="004F6E36" w:rsidRPr="004F6E36" w:rsidRDefault="004F6E36" w:rsidP="004F6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F6E3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Виды обработки персональных данных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F5D8E14" w14:textId="77777777" w:rsidR="004F6E36" w:rsidRPr="004F6E36" w:rsidRDefault="004F6E36" w:rsidP="004F6E36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F6E3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Сбор, запись, систематизация, накопление, хранение, уничтожение и обезличивание персональных данных</w:t>
            </w:r>
          </w:p>
        </w:tc>
      </w:tr>
      <w:tr w:rsidR="004F6E36" w:rsidRPr="004F6E36" w14:paraId="23E627E4" w14:textId="77777777" w:rsidTr="004F6E36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BC3CDF8" w14:textId="77777777" w:rsidR="004F6E36" w:rsidRPr="004F6E36" w:rsidRDefault="004F6E36" w:rsidP="004F6E36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F6E3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Цель обработки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1C16900" w14:textId="77777777" w:rsidR="004F6E36" w:rsidRPr="004F6E36" w:rsidRDefault="004F6E36" w:rsidP="004F6E36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F6E3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информирование Пользователя посредством отправки электронных писем</w:t>
            </w:r>
          </w:p>
        </w:tc>
      </w:tr>
      <w:tr w:rsidR="004F6E36" w:rsidRPr="004F6E36" w14:paraId="5BD65512" w14:textId="77777777" w:rsidTr="004F6E36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F952CF8" w14:textId="77777777" w:rsidR="004F6E36" w:rsidRPr="004F6E36" w:rsidRDefault="004F6E36" w:rsidP="004F6E36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F6E3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Персональные данные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8EB0973" w14:textId="77777777" w:rsidR="004F6E36" w:rsidRPr="004F6E36" w:rsidRDefault="004F6E36" w:rsidP="004F6E36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F6E3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философские убеждения</w:t>
            </w:r>
          </w:p>
        </w:tc>
      </w:tr>
      <w:tr w:rsidR="004F6E36" w:rsidRPr="004F6E36" w14:paraId="3C5341AF" w14:textId="77777777" w:rsidTr="004F6E36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88A7AA4" w14:textId="77777777" w:rsidR="004F6E36" w:rsidRPr="004F6E36" w:rsidRDefault="004F6E36" w:rsidP="004F6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F6E3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Правовые основания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38FBD06" w14:textId="77777777" w:rsidR="004F6E36" w:rsidRPr="004F6E36" w:rsidRDefault="004F6E36" w:rsidP="004F6E36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F6E3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Федеральный закон «Об информации, информационных технологиях и о защите информации» от 27.07.2006 N 149-ФЗ</w:t>
            </w:r>
          </w:p>
        </w:tc>
      </w:tr>
      <w:tr w:rsidR="004F6E36" w:rsidRPr="004F6E36" w14:paraId="3578B63F" w14:textId="77777777" w:rsidTr="004F6E36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10B9A62" w14:textId="77777777" w:rsidR="004F6E36" w:rsidRPr="004F6E36" w:rsidRDefault="004F6E36" w:rsidP="004F6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F6E3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Виды обработки персональных данных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52E8A34" w14:textId="77777777" w:rsidR="004F6E36" w:rsidRPr="004F6E36" w:rsidRDefault="004F6E36" w:rsidP="004F6E36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F6E3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Передача персональных данных</w:t>
            </w:r>
          </w:p>
        </w:tc>
      </w:tr>
    </w:tbl>
    <w:p w14:paraId="72F4620E" w14:textId="77777777" w:rsidR="004F6E36" w:rsidRPr="004F6E36" w:rsidRDefault="004F6E36" w:rsidP="004F6E36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4F6E36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7. Условия обработки персональных данных</w:t>
      </w:r>
    </w:p>
    <w:p w14:paraId="2462A4C1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7.1. Обработка персональных данных осуществляется с согласия субъекта персональных данных на обработку его персональных данных.</w:t>
      </w:r>
    </w:p>
    <w:p w14:paraId="775748B7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7.2.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возложенных законодательством Российской Федерации на оператора функций, полномочий и обязанностей.</w:t>
      </w:r>
    </w:p>
    <w:p w14:paraId="6A8D950E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7.3. 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 соответствии с законодательством Российской Федерации об исполнительном производстве.</w:t>
      </w:r>
    </w:p>
    <w:p w14:paraId="549C2E99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7.4. Обработка персональных данных необходима для исполнения договора, стороной которого либо выгодоприобретателем или </w:t>
      </w:r>
      <w:proofErr w:type="gramStart"/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поручителем</w:t>
      </w:r>
      <w:proofErr w:type="gramEnd"/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по которому является субъект персональных данных, а также для заключения договора по инициативе субъекта персональных данных или договора, по которому субъект персональных данных будет являться выгодоприобретателем или поручителем.</w:t>
      </w:r>
    </w:p>
    <w:p w14:paraId="06B48EBC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7.5. Обработка персональных данных необходима для осуществления прав и законных интересов оператора или третьих лиц либо для достижения общественно значимых целей при условии, что при этом не нарушаются права и свободы субъекта персональных данных.</w:t>
      </w:r>
    </w:p>
    <w:p w14:paraId="57D46C08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7.6. Осуществляется обработка персональных данных, доступ неограниченного круга лиц к которым предоставлен субъектом персональных данных либо по его просьбе (далее — общедоступные персональные данные).</w:t>
      </w:r>
    </w:p>
    <w:p w14:paraId="0B414F6B" w14:textId="77777777" w:rsidR="004F6E36" w:rsidRPr="004F6E36" w:rsidRDefault="004F6E36" w:rsidP="004F6E36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7.7. Осуществляется обработка персональных данных, подлежащих опубликованию или обязательному раскрытию в соответствии с федеральным законом.</w:t>
      </w:r>
    </w:p>
    <w:p w14:paraId="63906D8C" w14:textId="77777777" w:rsidR="004F6E36" w:rsidRPr="004F6E36" w:rsidRDefault="004F6E36" w:rsidP="004F6E36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4F6E36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8. Порядок сбора, хранения, передачи и других видов обработки персональных данных</w:t>
      </w:r>
    </w:p>
    <w:p w14:paraId="36C77E1C" w14:textId="77777777" w:rsidR="004F6E36" w:rsidRPr="004F6E36" w:rsidRDefault="004F6E36" w:rsidP="004F6E36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Безопасность персональных данных, которые обрабатываются Оператором, обеспечивается путем реализации правовых, организационных и технических мер, необходимых для выполнения в полном объеме требований действующего законодательства в области защиты персональных данных.</w:t>
      </w:r>
    </w:p>
    <w:p w14:paraId="1E3DC161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8.1. Оператор обеспечивает сохранность персональных данных и принимает все возможные меры, исключающие доступ к персональным данным неуполномоченных лиц.</w:t>
      </w:r>
    </w:p>
    <w:p w14:paraId="42306B79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8.2. Персональные данные Пользователя никогда, ни при каких условиях не будут переданы третьим лицам, за исключением случаев, связанных с исполнением действующего законодательства либо в случае, если субъектом персональных данных дано согласие Оператору на передачу данных третьему лицу для исполнения обязательств по гражданско-правовому договору.</w:t>
      </w:r>
    </w:p>
    <w:p w14:paraId="5697D480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8.3. В случае выявления неточностей в персональных данных, Пользователь может актуализировать их самостоятельно, путем направления Оператору уведомление на адрес электронной почты Оператора </w:t>
      </w:r>
      <w:r w:rsidRPr="004F6E36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detfond_khv@mail.ru</w:t>
      </w: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с пометкой «Актуализация персональных данных».</w:t>
      </w:r>
    </w:p>
    <w:p w14:paraId="19C020A6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8.4. Срок обработки персональных данных определяется достижением целей, для которых были собраны персональные данные, если иной срок не предусмотрен договором или действующим законодательством.</w:t>
      </w: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br/>
        <w:t>Пользователь может в любой момент отозвать свое согласие на обработку персональных данных, направив Оператору уведомление посредством электронной почты на электронный адрес Оператора </w:t>
      </w:r>
      <w:r w:rsidRPr="004F6E36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detfond_khv@mail.ru</w:t>
      </w: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с пометкой «Отзыв согласия на обработку персональных данных».</w:t>
      </w:r>
    </w:p>
    <w:p w14:paraId="7AB1343A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8.5. Вся информация, которая собирается сторонними сервисами, в том числе платежными системами, средствами связи и другими поставщиками услуг, хранится и обрабатывается указанными лицами (Операторами) в соответствии с их Пользовательским соглашением и Политикой конфиденциальности. Субъект персональных данных и/или с указанными документами. Оператор не несет ответственность за действия третьих лиц, в том числе указанных в настоящем пункте поставщиков услуг.</w:t>
      </w:r>
    </w:p>
    <w:p w14:paraId="7B2D908D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8.6. Установленные субъектом персональных данных запреты на передачу (кроме предоставления доступа), а также на обработку или условия обработки (кроме получения доступа) персональных данных, разрешенных для распространения, не действуют в случаях обработки персональных данных в государственных, общественных и иных публичных интересах, определенных законодательством РФ.</w:t>
      </w:r>
    </w:p>
    <w:p w14:paraId="1E0F5840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8.7. Оператор при обработке персональных данных обеспечивает конфиденциальность персональных данных.</w:t>
      </w:r>
    </w:p>
    <w:p w14:paraId="4DB95FCC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8.8. Оператор осуществляет хранение персональных данных в форме, позволяющей определить субъекта персональных данных, не дольше, чем этого требуют цели обработки персональных данных, если срок хранения персональных данных не установлен федеральным законом, договором, стороной которого, выгодоприобретателем или </w:t>
      </w:r>
      <w:proofErr w:type="gramStart"/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поручителем</w:t>
      </w:r>
      <w:proofErr w:type="gramEnd"/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по которому является субъект персональных данных.</w:t>
      </w:r>
    </w:p>
    <w:p w14:paraId="5B9CF910" w14:textId="77777777" w:rsidR="004F6E36" w:rsidRPr="004F6E36" w:rsidRDefault="004F6E36" w:rsidP="004F6E36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8.9.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данных, отзыв согласия субъектом персональных данных или требование о прекращении обработки персональных данных, а также выявление неправомерной обработки персональных данных.</w:t>
      </w:r>
    </w:p>
    <w:p w14:paraId="300BC07E" w14:textId="77777777" w:rsidR="004F6E36" w:rsidRPr="004F6E36" w:rsidRDefault="004F6E36" w:rsidP="004F6E36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4F6E36">
        <w:rPr>
          <w:rFonts w:ascii="Arial" w:eastAsia="Times New Roman" w:hAnsi="Arial" w:cs="Arial"/>
          <w:color w:val="212529"/>
          <w:sz w:val="30"/>
          <w:szCs w:val="30"/>
          <w:lang w:eastAsia="ru-RU"/>
        </w:rPr>
        <w:lastRenderedPageBreak/>
        <w:t>9. Перечень действий, производимых Оператором с полученными персональными данными</w:t>
      </w:r>
    </w:p>
    <w:p w14:paraId="4DE467E8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9.1. 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 уничтожение персональных данных.</w:t>
      </w:r>
    </w:p>
    <w:p w14:paraId="4E7309B8" w14:textId="77777777" w:rsidR="004F6E36" w:rsidRPr="004F6E36" w:rsidRDefault="004F6E36" w:rsidP="004F6E36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9.2. Оператор осуществляет автоматизированную обработку персональных данных с получением и/или передачей полученной информации по информационно-телекоммуникационным сетям или без таковой.</w:t>
      </w:r>
    </w:p>
    <w:p w14:paraId="2E48BAE6" w14:textId="77777777" w:rsidR="004F6E36" w:rsidRPr="004F6E36" w:rsidRDefault="004F6E36" w:rsidP="004F6E36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4F6E36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10. Трансграничная передача персональных данных</w:t>
      </w:r>
    </w:p>
    <w:p w14:paraId="3736E857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10.1. Оператор до начала осуществления деятельности по трансграничной передаче персональных данных обязан уведомить уполномоченный орган по защите прав субъектов персональных данных о своем намерении осуществлять трансграничную передачу персональных данных (такое уведомление направляется отдельно от уведомления о намерении осуществлять обработку персональных данных).</w:t>
      </w:r>
    </w:p>
    <w:p w14:paraId="507C22D4" w14:textId="77777777" w:rsidR="004F6E36" w:rsidRPr="004F6E36" w:rsidRDefault="004F6E36" w:rsidP="004F6E36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10.2. Оператор до подачи вышеуказанного уведомления, обязан получить от органов власти иностранного государства, иностранных физических лиц, иностранных юридических лиц, которым планируется трансграничная передача персональных данных, соответствующие сведения.</w:t>
      </w:r>
    </w:p>
    <w:p w14:paraId="4550F4F5" w14:textId="77777777" w:rsidR="004F6E36" w:rsidRPr="004F6E36" w:rsidRDefault="004F6E36" w:rsidP="004F6E36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4F6E36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11. Конфиденциальность персональных данных</w:t>
      </w:r>
    </w:p>
    <w:p w14:paraId="4DD241F4" w14:textId="77777777" w:rsidR="004F6E36" w:rsidRPr="004F6E36" w:rsidRDefault="004F6E36" w:rsidP="004F6E36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Оператор и иные лица, получившие доступ к персональным данным, обязаны не раскрывать третьим лицам и не распространять персональные данные без согласия субъекта персональных данных, если иное не предусмотрено федеральным законом.</w:t>
      </w:r>
    </w:p>
    <w:p w14:paraId="16391D83" w14:textId="77777777" w:rsidR="004F6E36" w:rsidRPr="004F6E36" w:rsidRDefault="004F6E36" w:rsidP="004F6E36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4F6E36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12. Заключительные положения</w:t>
      </w:r>
    </w:p>
    <w:p w14:paraId="282DE556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12.1. Пользователь может получить любые разъяснения по интересующим вопросам, касающимся обработки его персональных данных, обратившись к Оператору с помощью электронной почты </w:t>
      </w:r>
      <w:r w:rsidRPr="004F6E36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detfond_khv@mail.ru</w:t>
      </w: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14:paraId="03C3D74F" w14:textId="77777777" w:rsidR="004F6E36" w:rsidRPr="004F6E36" w:rsidRDefault="004F6E36" w:rsidP="004F6E36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12.2. В данном документе будут отражены любые изменения политики обработки персональных данных Оператором. Политика действует бессрочно до замены ее новой версией.</w:t>
      </w:r>
    </w:p>
    <w:p w14:paraId="0B27949F" w14:textId="77777777" w:rsidR="004F6E36" w:rsidRPr="004F6E36" w:rsidRDefault="004F6E36" w:rsidP="004F6E36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12.3. Актуальная версия Политики в свободном доступе расположена в сети Интернет по адресу </w:t>
      </w:r>
      <w:r w:rsidRPr="004F6E36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https://detfond-khv.ru/info/</w:t>
      </w:r>
      <w:r w:rsidRPr="004F6E36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14:paraId="6C976F55" w14:textId="77777777" w:rsidR="00CE7F23" w:rsidRDefault="00CE7F23"/>
    <w:sectPr w:rsidR="00CE7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C4A8D"/>
    <w:multiLevelType w:val="multilevel"/>
    <w:tmpl w:val="8820A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3E6B9B"/>
    <w:multiLevelType w:val="multilevel"/>
    <w:tmpl w:val="B7746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F82FC1"/>
    <w:multiLevelType w:val="multilevel"/>
    <w:tmpl w:val="705E3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D708D8"/>
    <w:multiLevelType w:val="multilevel"/>
    <w:tmpl w:val="1242A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775543"/>
    <w:multiLevelType w:val="multilevel"/>
    <w:tmpl w:val="62889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4171A0"/>
    <w:multiLevelType w:val="multilevel"/>
    <w:tmpl w:val="AF060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E36"/>
    <w:rsid w:val="004F6E36"/>
    <w:rsid w:val="005024B1"/>
    <w:rsid w:val="00C126D7"/>
    <w:rsid w:val="00CE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32078"/>
  <w15:chartTrackingRefBased/>
  <w15:docId w15:val="{930B1209-8BCB-4D41-B4D3-4D0C8969A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810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49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3408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9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84332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86662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69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12060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2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72235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98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58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73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00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43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48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37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59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02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8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25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28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59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38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09218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7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47547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4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57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10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33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36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93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87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09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34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39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98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84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771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94292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47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11267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83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14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33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93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52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45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06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74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29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39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86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60051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83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2013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1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92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90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91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74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07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00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33166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58174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71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3207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5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06060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51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98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12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32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18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95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92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8256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59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2148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22805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78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65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21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78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12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21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38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75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27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05304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2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0047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77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74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7860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7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15612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72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78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11284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8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951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1674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86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36108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34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89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64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2671</Words>
  <Characters>15230</Characters>
  <Application>Microsoft Office Word</Application>
  <DocSecurity>0</DocSecurity>
  <Lines>126</Lines>
  <Paragraphs>35</Paragraphs>
  <ScaleCrop>false</ScaleCrop>
  <Company/>
  <LinksUpToDate>false</LinksUpToDate>
  <CharactersWithSpaces>17866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Акельев</dc:creator>
  <cp:keywords/>
  <dc:description/>
  <cp:lastModifiedBy>Антон Акельев</cp:lastModifiedBy>
  <cp:revision>1</cp:revision>
  <dcterms:created xsi:type="dcterms:W3CDTF">2026-02-24T11:38:00Z</dcterms:created>
  <dcterms:modified xsi:type="dcterms:W3CDTF">2026-02-24T11:39:00Z</dcterms:modified>
</cp:coreProperties>
</file>